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871" w:rsidRPr="00202871" w:rsidRDefault="00202871" w:rsidP="00202871">
      <w:pPr>
        <w:shd w:val="clear" w:color="auto" w:fill="FFFFFF"/>
        <w:spacing w:line="240" w:lineRule="auto"/>
        <w:jc w:val="center"/>
        <w:rPr>
          <w:rFonts w:ascii="Arial" w:eastAsia="Times New Roman" w:hAnsi="Arial" w:cs="Arial"/>
          <w:color w:val="222222"/>
          <w:sz w:val="19"/>
          <w:szCs w:val="19"/>
        </w:rPr>
      </w:pPr>
      <w:r w:rsidRPr="00202871">
        <w:rPr>
          <w:rFonts w:ascii="Arial" w:eastAsia="Times New Roman" w:hAnsi="Arial" w:cs="Arial"/>
          <w:b/>
          <w:bCs/>
          <w:color w:val="222222"/>
          <w:sz w:val="19"/>
          <w:szCs w:val="19"/>
        </w:rPr>
        <w:t>CMJ Editor</w:t>
      </w:r>
    </w:p>
    <w:p w:rsidR="00202871" w:rsidRDefault="00202871" w:rsidP="00202871">
      <w:pPr>
        <w:shd w:val="clear" w:color="auto" w:fill="FFFFFF"/>
        <w:spacing w:line="240" w:lineRule="auto"/>
        <w:rPr>
          <w:rFonts w:ascii="Arial" w:eastAsia="Times New Roman" w:hAnsi="Arial" w:cs="Arial"/>
          <w:color w:val="222222"/>
          <w:sz w:val="19"/>
          <w:szCs w:val="19"/>
        </w:rPr>
      </w:pPr>
    </w:p>
    <w:p w:rsidR="00202871" w:rsidRPr="00202871" w:rsidRDefault="00202871" w:rsidP="00202871">
      <w:pPr>
        <w:shd w:val="clear" w:color="auto" w:fill="FFFFFF"/>
        <w:spacing w:line="240" w:lineRule="auto"/>
        <w:rPr>
          <w:rFonts w:eastAsia="Times New Roman" w:cstheme="minorHAnsi"/>
          <w:color w:val="222222"/>
          <w:sz w:val="24"/>
          <w:szCs w:val="24"/>
        </w:rPr>
      </w:pPr>
      <w:r w:rsidRPr="00202871">
        <w:rPr>
          <w:rFonts w:eastAsia="Times New Roman" w:cstheme="minorHAnsi"/>
          <w:color w:val="222222"/>
          <w:sz w:val="24"/>
          <w:szCs w:val="24"/>
        </w:rPr>
        <w:t>The Mathematical Association of America seeks to identify candidates to succeed Brian Hopkins as editor of the </w:t>
      </w:r>
      <w:r w:rsidRPr="00202871">
        <w:rPr>
          <w:rFonts w:eastAsia="Times New Roman" w:cstheme="minorHAnsi"/>
          <w:i/>
          <w:iCs/>
          <w:color w:val="222222"/>
          <w:sz w:val="24"/>
          <w:szCs w:val="24"/>
        </w:rPr>
        <w:t>College Mathematics Journal</w:t>
      </w:r>
      <w:r w:rsidRPr="00202871">
        <w:rPr>
          <w:rFonts w:eastAsia="Times New Roman" w:cstheme="minorHAnsi"/>
          <w:color w:val="222222"/>
          <w:sz w:val="24"/>
          <w:szCs w:val="24"/>
        </w:rPr>
        <w:t> (</w:t>
      </w:r>
      <w:r w:rsidRPr="00202871">
        <w:rPr>
          <w:rFonts w:eastAsia="Times New Roman" w:cstheme="minorHAnsi"/>
          <w:i/>
          <w:iCs/>
          <w:color w:val="222222"/>
          <w:sz w:val="24"/>
          <w:szCs w:val="24"/>
        </w:rPr>
        <w:t>CMJ</w:t>
      </w:r>
      <w:r w:rsidRPr="00202871">
        <w:rPr>
          <w:rFonts w:eastAsia="Times New Roman" w:cstheme="minorHAnsi"/>
          <w:color w:val="222222"/>
          <w:sz w:val="24"/>
          <w:szCs w:val="24"/>
        </w:rPr>
        <w:t>) when his term concludes in December 2018. </w:t>
      </w:r>
      <w:r w:rsidRPr="00202871">
        <w:rPr>
          <w:rFonts w:eastAsia="Times New Roman" w:cstheme="minorHAnsi"/>
          <w:i/>
          <w:iCs/>
          <w:color w:val="222222"/>
          <w:sz w:val="24"/>
          <w:szCs w:val="24"/>
        </w:rPr>
        <w:t>CMJ</w:t>
      </w:r>
      <w:r w:rsidRPr="00202871">
        <w:rPr>
          <w:rFonts w:eastAsia="Times New Roman" w:cstheme="minorHAnsi"/>
          <w:color w:val="222222"/>
          <w:sz w:val="24"/>
          <w:szCs w:val="24"/>
        </w:rPr>
        <w:t> is an expository journal of mathematics accessible at the early undergraduate level, with cover dates of January, March, May, September, and November. The position of </w:t>
      </w:r>
      <w:r w:rsidRPr="00202871">
        <w:rPr>
          <w:rFonts w:eastAsia="Times New Roman" w:cstheme="minorHAnsi"/>
          <w:i/>
          <w:iCs/>
          <w:color w:val="222222"/>
          <w:sz w:val="24"/>
          <w:szCs w:val="24"/>
        </w:rPr>
        <w:t>CMJ</w:t>
      </w:r>
      <w:r w:rsidRPr="00202871">
        <w:rPr>
          <w:rFonts w:eastAsia="Times New Roman" w:cstheme="minorHAnsi"/>
          <w:color w:val="222222"/>
          <w:sz w:val="24"/>
          <w:szCs w:val="24"/>
        </w:rPr>
        <w:t> editor typically requires a time commitment of about three days per week. Duties extend throughout the year, with a somewhat quieter period in March. The ideal candidate will bring excellence and experience in exposition, organization, and editing. The editor is expected to lead an editorial board, effectively manage the flow of manuscript decisions, and promote the integrity and excellence </w:t>
      </w:r>
      <w:r w:rsidRPr="00202871">
        <w:rPr>
          <w:rFonts w:eastAsia="Times New Roman" w:cstheme="minorHAnsi"/>
          <w:i/>
          <w:iCs/>
          <w:color w:val="222222"/>
          <w:sz w:val="24"/>
          <w:szCs w:val="24"/>
        </w:rPr>
        <w:t>CMJ</w:t>
      </w:r>
      <w:r w:rsidRPr="00202871">
        <w:rPr>
          <w:rFonts w:eastAsia="Times New Roman" w:cstheme="minorHAnsi"/>
          <w:color w:val="222222"/>
          <w:sz w:val="24"/>
          <w:szCs w:val="24"/>
        </w:rPr>
        <w:t> is known for.</w:t>
      </w:r>
    </w:p>
    <w:p w:rsidR="00202871" w:rsidRPr="00202871" w:rsidRDefault="00202871" w:rsidP="00202871">
      <w:pPr>
        <w:shd w:val="clear" w:color="auto" w:fill="FFFFFF"/>
        <w:spacing w:line="240" w:lineRule="auto"/>
        <w:rPr>
          <w:rFonts w:eastAsia="Times New Roman" w:cstheme="minorHAnsi"/>
          <w:color w:val="222222"/>
          <w:sz w:val="24"/>
          <w:szCs w:val="24"/>
        </w:rPr>
      </w:pPr>
    </w:p>
    <w:p w:rsidR="00202871" w:rsidRPr="00202871" w:rsidRDefault="00202871" w:rsidP="00202871">
      <w:pPr>
        <w:shd w:val="clear" w:color="auto" w:fill="FFFFFF"/>
        <w:spacing w:line="240" w:lineRule="auto"/>
        <w:rPr>
          <w:rFonts w:eastAsia="Times New Roman" w:cstheme="minorHAnsi"/>
          <w:color w:val="222222"/>
          <w:sz w:val="24"/>
          <w:szCs w:val="24"/>
        </w:rPr>
      </w:pPr>
      <w:r w:rsidRPr="00202871">
        <w:rPr>
          <w:rFonts w:eastAsia="Times New Roman" w:cstheme="minorHAnsi"/>
          <w:color w:val="222222"/>
          <w:sz w:val="24"/>
          <w:szCs w:val="24"/>
        </w:rPr>
        <w:t>Working in cooperation with MAA’s Journals Managing Editor and Assistant Managing Editor, the </w:t>
      </w:r>
      <w:r w:rsidRPr="00202871">
        <w:rPr>
          <w:rFonts w:eastAsia="Times New Roman" w:cstheme="minorHAnsi"/>
          <w:i/>
          <w:iCs/>
          <w:color w:val="222222"/>
          <w:sz w:val="24"/>
          <w:szCs w:val="24"/>
        </w:rPr>
        <w:t>CMJ</w:t>
      </w:r>
      <w:r w:rsidRPr="00202871">
        <w:rPr>
          <w:rFonts w:eastAsia="Times New Roman" w:cstheme="minorHAnsi"/>
          <w:color w:val="222222"/>
          <w:sz w:val="24"/>
          <w:szCs w:val="24"/>
        </w:rPr>
        <w:t> editor will create timely journal issues of the highest quality. Other support, largely in the form of course release time, is available.</w:t>
      </w:r>
    </w:p>
    <w:p w:rsidR="00202871" w:rsidRPr="00202871" w:rsidRDefault="00202871" w:rsidP="00202871">
      <w:pPr>
        <w:shd w:val="clear" w:color="auto" w:fill="FFFFFF"/>
        <w:spacing w:line="240" w:lineRule="auto"/>
        <w:rPr>
          <w:rFonts w:eastAsia="Times New Roman" w:cstheme="minorHAnsi"/>
          <w:color w:val="222222"/>
          <w:sz w:val="24"/>
          <w:szCs w:val="24"/>
        </w:rPr>
      </w:pPr>
    </w:p>
    <w:p w:rsidR="00202871" w:rsidRDefault="00202871" w:rsidP="00202871">
      <w:pPr>
        <w:shd w:val="clear" w:color="auto" w:fill="FFFFFF"/>
        <w:spacing w:line="240" w:lineRule="auto"/>
        <w:rPr>
          <w:rFonts w:eastAsia="Times New Roman" w:cstheme="minorHAnsi"/>
          <w:color w:val="222222"/>
          <w:sz w:val="24"/>
          <w:szCs w:val="24"/>
        </w:rPr>
      </w:pPr>
      <w:r w:rsidRPr="00202871">
        <w:rPr>
          <w:rFonts w:eastAsia="Times New Roman" w:cstheme="minorHAnsi"/>
          <w:color w:val="222222"/>
          <w:sz w:val="24"/>
          <w:szCs w:val="24"/>
        </w:rPr>
        <w:t xml:space="preserve">Applicants should submit a curriculum vitae, the names of three references, and a statement of experience and interest containing a vision of and ideas about the journal. Nominations are welcome. Review of applicants will begin March 15, 2017, with appointment as editor-elect to commence on January 1, 2018. The five-year editorial term runs January 1, 2019, to December 31, 2023. </w:t>
      </w:r>
    </w:p>
    <w:p w:rsidR="00202871" w:rsidRDefault="00202871" w:rsidP="00202871">
      <w:pPr>
        <w:shd w:val="clear" w:color="auto" w:fill="FFFFFF"/>
        <w:spacing w:line="240" w:lineRule="auto"/>
        <w:rPr>
          <w:rFonts w:eastAsia="Times New Roman" w:cstheme="minorHAnsi"/>
          <w:color w:val="222222"/>
          <w:sz w:val="24"/>
          <w:szCs w:val="24"/>
        </w:rPr>
      </w:pPr>
    </w:p>
    <w:p w:rsidR="00202871" w:rsidRPr="00202871" w:rsidRDefault="00202871" w:rsidP="00202871">
      <w:pPr>
        <w:shd w:val="clear" w:color="auto" w:fill="FFFFFF"/>
        <w:spacing w:line="240" w:lineRule="auto"/>
        <w:rPr>
          <w:rFonts w:eastAsia="Times New Roman" w:cstheme="minorHAnsi"/>
          <w:color w:val="222222"/>
          <w:sz w:val="24"/>
          <w:szCs w:val="24"/>
        </w:rPr>
      </w:pPr>
      <w:bookmarkStart w:id="0" w:name="_GoBack"/>
      <w:bookmarkEnd w:id="0"/>
      <w:r w:rsidRPr="00202871">
        <w:rPr>
          <w:rFonts w:eastAsia="Times New Roman" w:cstheme="minorHAnsi"/>
          <w:color w:val="222222"/>
          <w:sz w:val="24"/>
          <w:szCs w:val="24"/>
        </w:rPr>
        <w:t>Send inquiries, nominations, and applications to </w:t>
      </w:r>
      <w:hyperlink r:id="rId4" w:tgtFrame="_blank" w:history="1">
        <w:r w:rsidRPr="00202871">
          <w:rPr>
            <w:rFonts w:eastAsia="Times New Roman" w:cstheme="minorHAnsi"/>
            <w:i/>
            <w:iCs/>
            <w:color w:val="1155CC"/>
            <w:sz w:val="24"/>
            <w:szCs w:val="24"/>
            <w:u w:val="single"/>
          </w:rPr>
          <w:t>hr@maa.org</w:t>
        </w:r>
      </w:hyperlink>
      <w:r w:rsidRPr="00202871">
        <w:rPr>
          <w:rFonts w:eastAsia="Times New Roman" w:cstheme="minorHAnsi"/>
          <w:color w:val="222222"/>
          <w:sz w:val="24"/>
          <w:szCs w:val="24"/>
        </w:rPr>
        <w:t>.</w:t>
      </w:r>
    </w:p>
    <w:p w:rsidR="00CE27DD" w:rsidRDefault="00CE27DD"/>
    <w:sectPr w:rsidR="00CE2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1"/>
    <w:rsid w:val="00202871"/>
    <w:rsid w:val="00CE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5CCE9-B836-4243-8B9C-3FB7908A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8187">
      <w:bodyDiv w:val="1"/>
      <w:marLeft w:val="0"/>
      <w:marRight w:val="0"/>
      <w:marTop w:val="0"/>
      <w:marBottom w:val="0"/>
      <w:divBdr>
        <w:top w:val="none" w:sz="0" w:space="0" w:color="auto"/>
        <w:left w:val="none" w:sz="0" w:space="0" w:color="auto"/>
        <w:bottom w:val="none" w:sz="0" w:space="0" w:color="auto"/>
        <w:right w:val="none" w:sz="0" w:space="0" w:color="auto"/>
      </w:divBdr>
      <w:divsChild>
        <w:div w:id="283927943">
          <w:marLeft w:val="0"/>
          <w:marRight w:val="0"/>
          <w:marTop w:val="0"/>
          <w:marBottom w:val="0"/>
          <w:divBdr>
            <w:top w:val="none" w:sz="0" w:space="0" w:color="auto"/>
            <w:left w:val="none" w:sz="0" w:space="0" w:color="auto"/>
            <w:bottom w:val="none" w:sz="0" w:space="0" w:color="auto"/>
            <w:right w:val="none" w:sz="0" w:space="0" w:color="auto"/>
          </w:divBdr>
        </w:div>
        <w:div w:id="276528606">
          <w:marLeft w:val="0"/>
          <w:marRight w:val="0"/>
          <w:marTop w:val="0"/>
          <w:marBottom w:val="0"/>
          <w:divBdr>
            <w:top w:val="none" w:sz="0" w:space="0" w:color="auto"/>
            <w:left w:val="none" w:sz="0" w:space="0" w:color="auto"/>
            <w:bottom w:val="none" w:sz="0" w:space="0" w:color="auto"/>
            <w:right w:val="none" w:sz="0" w:space="0" w:color="auto"/>
          </w:divBdr>
        </w:div>
        <w:div w:id="1329363789">
          <w:marLeft w:val="0"/>
          <w:marRight w:val="0"/>
          <w:marTop w:val="0"/>
          <w:marBottom w:val="0"/>
          <w:divBdr>
            <w:top w:val="none" w:sz="0" w:space="0" w:color="auto"/>
            <w:left w:val="none" w:sz="0" w:space="0" w:color="auto"/>
            <w:bottom w:val="none" w:sz="0" w:space="0" w:color="auto"/>
            <w:right w:val="none" w:sz="0" w:space="0" w:color="auto"/>
          </w:divBdr>
        </w:div>
        <w:div w:id="1659309700">
          <w:marLeft w:val="0"/>
          <w:marRight w:val="0"/>
          <w:marTop w:val="0"/>
          <w:marBottom w:val="0"/>
          <w:divBdr>
            <w:top w:val="none" w:sz="0" w:space="0" w:color="auto"/>
            <w:left w:val="none" w:sz="0" w:space="0" w:color="auto"/>
            <w:bottom w:val="none" w:sz="0" w:space="0" w:color="auto"/>
            <w:right w:val="none" w:sz="0" w:space="0" w:color="auto"/>
          </w:divBdr>
        </w:div>
        <w:div w:id="1543056935">
          <w:marLeft w:val="0"/>
          <w:marRight w:val="0"/>
          <w:marTop w:val="0"/>
          <w:marBottom w:val="0"/>
          <w:divBdr>
            <w:top w:val="none" w:sz="0" w:space="0" w:color="auto"/>
            <w:left w:val="none" w:sz="0" w:space="0" w:color="auto"/>
            <w:bottom w:val="none" w:sz="0" w:space="0" w:color="auto"/>
            <w:right w:val="none" w:sz="0" w:space="0" w:color="auto"/>
          </w:divBdr>
        </w:div>
        <w:div w:id="698967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r@m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Kennedy</dc:creator>
  <cp:keywords/>
  <dc:description/>
  <cp:lastModifiedBy>Susan Kennedy</cp:lastModifiedBy>
  <cp:revision>1</cp:revision>
  <dcterms:created xsi:type="dcterms:W3CDTF">2017-01-27T17:38:00Z</dcterms:created>
  <dcterms:modified xsi:type="dcterms:W3CDTF">2017-01-27T17:46:00Z</dcterms:modified>
</cp:coreProperties>
</file>